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06" w:rsidRPr="001A7482" w:rsidRDefault="001A7482" w:rsidP="00527CF8">
      <w:pPr>
        <w:jc w:val="center"/>
        <w:rPr>
          <w:b/>
          <w:sz w:val="52"/>
        </w:rPr>
      </w:pPr>
      <w:r w:rsidRPr="001A7482">
        <w:rPr>
          <w:b/>
          <w:sz w:val="52"/>
        </w:rPr>
        <w:t>Wyroby zawierające azbest</w:t>
      </w:r>
    </w:p>
    <w:p w:rsidR="00527CF8" w:rsidRDefault="00527CF8" w:rsidP="00527CF8">
      <w:pPr>
        <w:jc w:val="center"/>
      </w:pPr>
    </w:p>
    <w:p w:rsidR="00527CF8" w:rsidRPr="00612522" w:rsidRDefault="00A6753D" w:rsidP="00A83A6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612522">
        <w:rPr>
          <w:rFonts w:ascii="Arial" w:hAnsi="Arial" w:cs="Arial"/>
          <w:sz w:val="28"/>
          <w:szCs w:val="28"/>
        </w:rPr>
        <w:t xml:space="preserve">Urząd </w:t>
      </w:r>
      <w:r w:rsidR="00206439" w:rsidRPr="00612522">
        <w:rPr>
          <w:rFonts w:ascii="Arial" w:hAnsi="Arial" w:cs="Arial"/>
          <w:sz w:val="28"/>
          <w:szCs w:val="28"/>
        </w:rPr>
        <w:t xml:space="preserve">Gminy </w:t>
      </w:r>
      <w:r w:rsidR="00B05BEE" w:rsidRPr="00612522">
        <w:rPr>
          <w:rFonts w:ascii="Arial" w:hAnsi="Arial" w:cs="Arial"/>
          <w:sz w:val="28"/>
          <w:szCs w:val="28"/>
        </w:rPr>
        <w:t xml:space="preserve">w Czudcu </w:t>
      </w:r>
      <w:r w:rsidR="00206439" w:rsidRPr="00612522">
        <w:rPr>
          <w:rFonts w:ascii="Arial" w:hAnsi="Arial" w:cs="Arial"/>
          <w:sz w:val="28"/>
          <w:szCs w:val="28"/>
        </w:rPr>
        <w:t>informuje</w:t>
      </w:r>
      <w:r w:rsidR="00B05BEE" w:rsidRPr="00612522">
        <w:rPr>
          <w:rFonts w:ascii="Arial" w:hAnsi="Arial" w:cs="Arial"/>
          <w:sz w:val="28"/>
          <w:szCs w:val="28"/>
        </w:rPr>
        <w:t xml:space="preserve"> </w:t>
      </w:r>
      <w:r w:rsidR="00B26F8E" w:rsidRPr="00612522">
        <w:rPr>
          <w:rFonts w:ascii="Arial" w:hAnsi="Arial" w:cs="Arial"/>
          <w:sz w:val="28"/>
          <w:szCs w:val="28"/>
        </w:rPr>
        <w:t>mieszkańców, że na terenie gminy została przeprowadzona inwentaryzacja wyrobów zawierających azbest w 2010 r.</w:t>
      </w:r>
      <w:r w:rsidR="0002444D" w:rsidRPr="00612522">
        <w:rPr>
          <w:rFonts w:ascii="Arial" w:hAnsi="Arial" w:cs="Arial"/>
          <w:sz w:val="28"/>
          <w:szCs w:val="28"/>
        </w:rPr>
        <w:t xml:space="preserve"> </w:t>
      </w:r>
      <w:r w:rsidR="00B26F8E" w:rsidRPr="00612522">
        <w:rPr>
          <w:rFonts w:ascii="Arial" w:hAnsi="Arial" w:cs="Arial"/>
          <w:sz w:val="28"/>
          <w:szCs w:val="28"/>
        </w:rPr>
        <w:t>oraz jej aktualizacj</w:t>
      </w:r>
      <w:r w:rsidR="0002444D" w:rsidRPr="00612522">
        <w:rPr>
          <w:rFonts w:ascii="Arial" w:hAnsi="Arial" w:cs="Arial"/>
          <w:sz w:val="28"/>
          <w:szCs w:val="28"/>
        </w:rPr>
        <w:t>a  w roku 2020.</w:t>
      </w:r>
      <w:bookmarkStart w:id="0" w:name="_GoBack"/>
      <w:bookmarkEnd w:id="0"/>
    </w:p>
    <w:p w:rsidR="00612522" w:rsidRDefault="00B26F8E" w:rsidP="00A83A6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612522">
        <w:rPr>
          <w:rFonts w:ascii="Arial" w:hAnsi="Arial" w:cs="Arial"/>
          <w:sz w:val="28"/>
          <w:szCs w:val="28"/>
        </w:rPr>
        <w:t>Zaineresowane osoby mogą sprawdzić czy Urząd Gminy posiada</w:t>
      </w:r>
      <w:r w:rsidRPr="00612522">
        <w:rPr>
          <w:rFonts w:ascii="Arial" w:eastAsia="Times New Roman" w:hAnsi="Arial" w:cs="Arial"/>
          <w:sz w:val="28"/>
          <w:szCs w:val="28"/>
          <w:lang w:eastAsia="pl-PL"/>
        </w:rPr>
        <w:t xml:space="preserve"> i</w:t>
      </w:r>
      <w:r w:rsidRPr="00C53827">
        <w:rPr>
          <w:rFonts w:ascii="Arial" w:eastAsia="Times New Roman" w:hAnsi="Arial" w:cs="Arial"/>
          <w:sz w:val="28"/>
          <w:szCs w:val="28"/>
          <w:lang w:eastAsia="pl-PL"/>
        </w:rPr>
        <w:t xml:space="preserve">nformację </w:t>
      </w:r>
      <w:r w:rsidR="00612522">
        <w:rPr>
          <w:rFonts w:ascii="Arial" w:eastAsia="Times New Roman" w:hAnsi="Arial" w:cs="Arial"/>
          <w:sz w:val="28"/>
          <w:szCs w:val="28"/>
          <w:lang w:eastAsia="pl-PL"/>
        </w:rPr>
        <w:t xml:space="preserve">     </w:t>
      </w:r>
      <w:r w:rsidRPr="00C53827">
        <w:rPr>
          <w:rFonts w:ascii="Arial" w:eastAsia="Times New Roman" w:hAnsi="Arial" w:cs="Arial"/>
          <w:sz w:val="28"/>
          <w:szCs w:val="28"/>
          <w:lang w:eastAsia="pl-PL"/>
        </w:rPr>
        <w:t>o wyrobach zawierających azbest</w:t>
      </w:r>
      <w:r w:rsidRPr="00612522">
        <w:rPr>
          <w:rFonts w:ascii="Arial" w:hAnsi="Arial" w:cs="Arial"/>
          <w:sz w:val="28"/>
          <w:szCs w:val="28"/>
        </w:rPr>
        <w:t xml:space="preserve"> dotyczącą danej nieruchomości</w:t>
      </w:r>
      <w:r w:rsidR="0002444D" w:rsidRPr="00612522">
        <w:rPr>
          <w:rFonts w:ascii="Arial" w:hAnsi="Arial" w:cs="Arial"/>
          <w:sz w:val="28"/>
          <w:szCs w:val="28"/>
        </w:rPr>
        <w:t xml:space="preserve"> w pok.</w:t>
      </w:r>
      <w:r w:rsidR="00A83A6A">
        <w:rPr>
          <w:rFonts w:ascii="Arial" w:hAnsi="Arial" w:cs="Arial"/>
          <w:sz w:val="28"/>
          <w:szCs w:val="28"/>
        </w:rPr>
        <w:t xml:space="preserve"> </w:t>
      </w:r>
      <w:r w:rsidR="0002444D" w:rsidRPr="00612522">
        <w:rPr>
          <w:rFonts w:ascii="Arial" w:hAnsi="Arial" w:cs="Arial"/>
          <w:sz w:val="28"/>
          <w:szCs w:val="28"/>
        </w:rPr>
        <w:t>nr 01.</w:t>
      </w:r>
    </w:p>
    <w:p w:rsidR="00612522" w:rsidRDefault="00612522" w:rsidP="00A83A6A">
      <w:pPr>
        <w:spacing w:line="360" w:lineRule="auto"/>
        <w:ind w:firstLine="708"/>
        <w:rPr>
          <w:rFonts w:ascii="Arial" w:eastAsia="Times New Roman" w:hAnsi="Arial" w:cs="Arial"/>
          <w:sz w:val="28"/>
          <w:szCs w:val="28"/>
          <w:lang w:eastAsia="pl-PL"/>
        </w:rPr>
      </w:pPr>
      <w:r w:rsidRPr="00612522">
        <w:rPr>
          <w:rFonts w:ascii="Arial" w:hAnsi="Arial" w:cs="Arial"/>
          <w:sz w:val="28"/>
          <w:szCs w:val="28"/>
        </w:rPr>
        <w:t>W  przypadku braku takie</w:t>
      </w:r>
      <w:r w:rsidR="00A83A6A">
        <w:rPr>
          <w:rFonts w:ascii="Arial" w:hAnsi="Arial" w:cs="Arial"/>
          <w:sz w:val="28"/>
          <w:szCs w:val="28"/>
        </w:rPr>
        <w:t>j</w:t>
      </w:r>
      <w:r w:rsidRPr="00612522">
        <w:rPr>
          <w:rFonts w:ascii="Arial" w:hAnsi="Arial" w:cs="Arial"/>
          <w:sz w:val="28"/>
          <w:szCs w:val="28"/>
        </w:rPr>
        <w:t xml:space="preserve"> informacji posiadacz </w:t>
      </w:r>
      <w:r>
        <w:rPr>
          <w:rFonts w:ascii="Arial" w:eastAsia="Times New Roman" w:hAnsi="Arial" w:cs="Arial"/>
          <w:sz w:val="28"/>
          <w:szCs w:val="28"/>
          <w:lang w:eastAsia="pl-PL"/>
        </w:rPr>
        <w:t>wyrobów zawierają</w:t>
      </w:r>
      <w:r w:rsidRPr="00612522">
        <w:rPr>
          <w:rFonts w:ascii="Arial" w:eastAsia="Times New Roman" w:hAnsi="Arial" w:cs="Arial"/>
          <w:sz w:val="28"/>
          <w:szCs w:val="28"/>
          <w:lang w:eastAsia="pl-PL"/>
        </w:rPr>
        <w:t>cych</w:t>
      </w:r>
      <w:r w:rsidRPr="00C53827">
        <w:rPr>
          <w:rFonts w:ascii="Arial" w:eastAsia="Times New Roman" w:hAnsi="Arial" w:cs="Arial"/>
          <w:sz w:val="28"/>
          <w:szCs w:val="28"/>
          <w:lang w:eastAsia="pl-PL"/>
        </w:rPr>
        <w:t xml:space="preserve"> azbest</w:t>
      </w:r>
      <w:r w:rsidRPr="00612522">
        <w:rPr>
          <w:rFonts w:ascii="Arial" w:eastAsia="Times New Roman" w:hAnsi="Arial" w:cs="Arial"/>
          <w:sz w:val="28"/>
          <w:szCs w:val="28"/>
          <w:lang w:eastAsia="pl-PL"/>
        </w:rPr>
        <w:t xml:space="preserve"> powinien </w:t>
      </w:r>
      <w:r w:rsidRPr="00C53827">
        <w:rPr>
          <w:rFonts w:ascii="Arial" w:eastAsia="Times New Roman" w:hAnsi="Arial" w:cs="Arial"/>
          <w:sz w:val="28"/>
          <w:szCs w:val="28"/>
          <w:lang w:eastAsia="pl-PL"/>
        </w:rPr>
        <w:t>sporządzić ocenę stanu technicznego i możliwości bezpiecznego użytkowania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tych</w:t>
      </w:r>
      <w:r w:rsidRPr="00C53827">
        <w:rPr>
          <w:rFonts w:ascii="Arial" w:eastAsia="Times New Roman" w:hAnsi="Arial" w:cs="Arial"/>
          <w:sz w:val="28"/>
          <w:szCs w:val="28"/>
          <w:lang w:eastAsia="pl-PL"/>
        </w:rPr>
        <w:t xml:space="preserve"> wyrobów i przechowywać j</w:t>
      </w:r>
      <w:r w:rsidRPr="00612522">
        <w:rPr>
          <w:rFonts w:ascii="Arial" w:eastAsia="Times New Roman" w:hAnsi="Arial" w:cs="Arial"/>
          <w:sz w:val="28"/>
          <w:szCs w:val="28"/>
          <w:lang w:eastAsia="pl-PL"/>
        </w:rPr>
        <w:t xml:space="preserve">ą w książce obiektu budowlanego oraz </w:t>
      </w:r>
      <w:r w:rsidRPr="00C53827">
        <w:rPr>
          <w:rFonts w:ascii="Arial" w:eastAsia="Times New Roman" w:hAnsi="Arial" w:cs="Arial"/>
          <w:sz w:val="28"/>
          <w:szCs w:val="28"/>
          <w:lang w:eastAsia="pl-PL"/>
        </w:rPr>
        <w:t>wypełnić „Informację o wyrobach zawierających azbest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”, którą należy </w:t>
      </w:r>
      <w:r w:rsidRPr="00C53827">
        <w:rPr>
          <w:rFonts w:ascii="Arial" w:eastAsia="Times New Roman" w:hAnsi="Arial" w:cs="Arial"/>
          <w:sz w:val="28"/>
          <w:szCs w:val="28"/>
          <w:lang w:eastAsia="pl-PL"/>
        </w:rPr>
        <w:t>złożyć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do 31 stycznia:</w:t>
      </w:r>
    </w:p>
    <w:p w:rsidR="00612522" w:rsidRDefault="00612522" w:rsidP="00A83A6A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12522">
        <w:rPr>
          <w:rFonts w:ascii="Arial" w:eastAsia="Times New Roman" w:hAnsi="Arial" w:cs="Arial"/>
          <w:sz w:val="28"/>
          <w:szCs w:val="28"/>
          <w:lang w:eastAsia="pl-PL"/>
        </w:rPr>
        <w:t>do swojego urzędu gminy - osoby fizyczne,</w:t>
      </w:r>
    </w:p>
    <w:p w:rsidR="00612522" w:rsidRPr="00612522" w:rsidRDefault="00612522" w:rsidP="00A83A6A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12522">
        <w:rPr>
          <w:rFonts w:ascii="Arial" w:eastAsia="Times New Roman" w:hAnsi="Arial" w:cs="Arial"/>
          <w:sz w:val="28"/>
          <w:szCs w:val="28"/>
          <w:lang w:eastAsia="pl-PL"/>
        </w:rPr>
        <w:t>do swojego urzędu marszałkowskiego - osoby prawne,</w:t>
      </w:r>
    </w:p>
    <w:p w:rsidR="00A6753D" w:rsidRPr="00612522" w:rsidRDefault="00A6753D" w:rsidP="00A83A6A">
      <w:pPr>
        <w:spacing w:line="360" w:lineRule="auto"/>
        <w:rPr>
          <w:rFonts w:ascii="Arial" w:hAnsi="Arial" w:cs="Arial"/>
          <w:sz w:val="36"/>
          <w:szCs w:val="36"/>
        </w:rPr>
      </w:pPr>
    </w:p>
    <w:p w:rsidR="00A83A6A" w:rsidRPr="00C53827" w:rsidRDefault="00A83A6A" w:rsidP="00A83A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C53827">
        <w:rPr>
          <w:rFonts w:ascii="Arial" w:eastAsia="Times New Roman" w:hAnsi="Arial" w:cs="Arial"/>
          <w:sz w:val="28"/>
          <w:szCs w:val="28"/>
          <w:lang w:eastAsia="pl-PL"/>
        </w:rPr>
        <w:t>Akty prawne dotyczące tematyki wyrobów zawierających azbest:</w:t>
      </w:r>
    </w:p>
    <w:p w:rsidR="00A83A6A" w:rsidRPr="00C53827" w:rsidRDefault="001A7482" w:rsidP="00A83A6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hyperlink r:id="rId6" w:tgtFrame="_blank" w:tooltip="Link zewnętrzny - Rozporządzenie Ministra Gospodarki, Pracy i Polityki Społecznej z dnia 2 kwietnia 2004 r. w sprawie sposobów i warunków bezpiecznego użytkowania i usuwania wyrobów zawierających azbest (Dz. U. Nr 71, poz. 649 oraz z 2010 r. Nr 162, poz. 1089)" w:history="1">
        <w:r w:rsidR="00A83A6A" w:rsidRPr="00C53827">
          <w:rPr>
            <w:rFonts w:ascii="Arial" w:eastAsia="Times New Roman" w:hAnsi="Arial" w:cs="Arial"/>
            <w:sz w:val="28"/>
            <w:szCs w:val="28"/>
            <w:lang w:eastAsia="pl-PL"/>
          </w:rPr>
          <w:t>Rozporządzenie Ministra Gospodarki, Pracy i Polityki Społecznej z dnia 2 kwietnia 2004 r. w sprawie sposobów i warunków bezpiecznego użytkowania i usuwania wyrobów zawierających azbest (Dz. U. Nr 71, poz. 649 oraz z 2010 r. Nr 162, poz. 1089)</w:t>
        </w:r>
      </w:hyperlink>
    </w:p>
    <w:p w:rsidR="00A6753D" w:rsidRPr="00A83A6A" w:rsidRDefault="001A7482" w:rsidP="00A83A6A">
      <w:pPr>
        <w:pStyle w:val="Akapitzlist"/>
        <w:numPr>
          <w:ilvl w:val="0"/>
          <w:numId w:val="5"/>
        </w:numPr>
        <w:spacing w:line="360" w:lineRule="auto"/>
        <w:rPr>
          <w:b/>
          <w:sz w:val="48"/>
        </w:rPr>
      </w:pPr>
      <w:hyperlink r:id="rId7" w:tgtFrame="_blank" w:tooltip="Link zewnętrzny - Rozporządzenie Ministra Gospodarki z dnia 13 grudnia 2010 r. w sprawie wymagań w zakresie wykorzystywania wyrobów zawierających azbest oraz wykorzystywania i oczyszczania instalacji lub urządzeń, w których były lub są wykorzystywane wyroby za" w:history="1">
        <w:r w:rsidR="00A83A6A" w:rsidRPr="00A83A6A">
          <w:rPr>
            <w:rFonts w:ascii="Arial" w:eastAsia="Times New Roman" w:hAnsi="Arial" w:cs="Arial"/>
            <w:sz w:val="28"/>
            <w:szCs w:val="28"/>
            <w:lang w:eastAsia="pl-PL"/>
          </w:rPr>
          <w:t>Rozporządzenie Ministra Gospodarki z dnia 13 grudnia 2010 r. w sprawie wymagań w zakresie wykorzystywania wyrobów zawierających azbest oraz wykorzystywania i oczyszczania instalacji lub urządzeń, w których były lub są wykorzystywane wyroby zawierające azbest (Dz. U. z 2011 r. Nr 8, poz. 31)</w:t>
        </w:r>
      </w:hyperlink>
    </w:p>
    <w:sectPr w:rsidR="00A6753D" w:rsidRPr="00A83A6A" w:rsidSect="006125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363C7"/>
    <w:multiLevelType w:val="multilevel"/>
    <w:tmpl w:val="3A60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50588"/>
    <w:multiLevelType w:val="hybridMultilevel"/>
    <w:tmpl w:val="752A25DA"/>
    <w:lvl w:ilvl="0" w:tplc="62E44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33F27"/>
    <w:multiLevelType w:val="multilevel"/>
    <w:tmpl w:val="0F26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D7D4A"/>
    <w:multiLevelType w:val="hybridMultilevel"/>
    <w:tmpl w:val="82824F7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5397DEC"/>
    <w:multiLevelType w:val="hybridMultilevel"/>
    <w:tmpl w:val="3AE4B4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4-06"/>
    <w:docVar w:name="LE_Links" w:val="{947A70E2-3226-45F6-B921-ACA33835D7FD}"/>
  </w:docVars>
  <w:rsids>
    <w:rsidRoot w:val="00527CF8"/>
    <w:rsid w:val="0002444D"/>
    <w:rsid w:val="00075D33"/>
    <w:rsid w:val="00150861"/>
    <w:rsid w:val="001A7482"/>
    <w:rsid w:val="001E4359"/>
    <w:rsid w:val="00206439"/>
    <w:rsid w:val="00254C29"/>
    <w:rsid w:val="00376EC1"/>
    <w:rsid w:val="003D396B"/>
    <w:rsid w:val="00527CF8"/>
    <w:rsid w:val="00612522"/>
    <w:rsid w:val="00777673"/>
    <w:rsid w:val="00803822"/>
    <w:rsid w:val="009A3775"/>
    <w:rsid w:val="00A6753D"/>
    <w:rsid w:val="00A83A6A"/>
    <w:rsid w:val="00B05BEE"/>
    <w:rsid w:val="00B26F8E"/>
    <w:rsid w:val="00BD5256"/>
    <w:rsid w:val="00D46B5B"/>
    <w:rsid w:val="00DE5853"/>
    <w:rsid w:val="00F50346"/>
    <w:rsid w:val="00FC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8989F-6AED-4E92-89AA-4765862B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C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2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sap.sejm.gov.pl/isap.nsf/download.xsp/WDU20110080031/O/D2011003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ap.sejm.gov.pl/isap.nsf/download.xsp/WDU20040710649/O/D2004064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47A70E2-3226-45F6-B921-ACA33835D7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Renata Noga</cp:lastModifiedBy>
  <cp:revision>3</cp:revision>
  <cp:lastPrinted>2025-01-21T12:56:00Z</cp:lastPrinted>
  <dcterms:created xsi:type="dcterms:W3CDTF">2025-01-21T13:17:00Z</dcterms:created>
  <dcterms:modified xsi:type="dcterms:W3CDTF">2025-01-23T09:35:00Z</dcterms:modified>
</cp:coreProperties>
</file>